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915"/>
        <w:tblW w:w="10093" w:type="dxa"/>
        <w:tblLook w:val="04A0" w:firstRow="1" w:lastRow="0" w:firstColumn="1" w:lastColumn="0" w:noHBand="0" w:noVBand="1"/>
      </w:tblPr>
      <w:tblGrid>
        <w:gridCol w:w="2527"/>
        <w:gridCol w:w="5055"/>
        <w:gridCol w:w="2511"/>
      </w:tblGrid>
      <w:tr w:rsidR="00F93E97" w:rsidRPr="00A65B9A" w:rsidTr="00DC2C5C">
        <w:trPr>
          <w:trHeight w:val="1631"/>
        </w:trPr>
        <w:tc>
          <w:tcPr>
            <w:tcW w:w="2527" w:type="dxa"/>
          </w:tcPr>
          <w:p w:rsidR="00F93E97" w:rsidRPr="00A65B9A" w:rsidRDefault="00F93E97" w:rsidP="00DC2C5C">
            <w:pPr>
              <w:tabs>
                <w:tab w:val="center" w:pos="4252"/>
                <w:tab w:val="right" w:pos="9214"/>
              </w:tabs>
              <w:jc w:val="center"/>
              <w:rPr>
                <w:rFonts w:ascii="Garamond" w:eastAsia="Times New Roman" w:hAnsi="Garamond"/>
                <w:b/>
                <w:sz w:val="16"/>
                <w:szCs w:val="16"/>
                <w:lang w:eastAsia="es-ES"/>
              </w:rPr>
            </w:pPr>
            <w:r w:rsidRPr="00A65B9A">
              <w:rPr>
                <w:rFonts w:ascii="Garamond" w:eastAsia="Times New Roman" w:hAnsi="Garamond"/>
                <w:b/>
                <w:sz w:val="16"/>
                <w:szCs w:val="16"/>
                <w:lang w:eastAsia="es-ES"/>
              </w:rPr>
              <w:t xml:space="preserve">                                                        </w:t>
            </w:r>
          </w:p>
          <w:p w:rsidR="00F93E97" w:rsidRPr="00A65B9A" w:rsidRDefault="00F93E97" w:rsidP="00DC2C5C">
            <w:pPr>
              <w:tabs>
                <w:tab w:val="center" w:pos="4252"/>
                <w:tab w:val="right" w:pos="9214"/>
              </w:tabs>
              <w:jc w:val="center"/>
              <w:rPr>
                <w:rFonts w:ascii="Garamond" w:eastAsia="Times New Roman" w:hAnsi="Garamond"/>
                <w:b/>
                <w:sz w:val="16"/>
                <w:szCs w:val="16"/>
                <w:lang w:eastAsia="es-ES"/>
              </w:rPr>
            </w:pPr>
          </w:p>
          <w:p w:rsidR="00F93E97" w:rsidRPr="00A65B9A" w:rsidRDefault="00F93E97" w:rsidP="00DC2C5C">
            <w:pPr>
              <w:tabs>
                <w:tab w:val="center" w:pos="4252"/>
                <w:tab w:val="right" w:pos="9214"/>
              </w:tabs>
              <w:jc w:val="center"/>
              <w:rPr>
                <w:rFonts w:ascii="Garamond" w:eastAsia="Times New Roman" w:hAnsi="Garamond"/>
                <w:b/>
                <w:sz w:val="16"/>
                <w:szCs w:val="16"/>
                <w:lang w:eastAsia="es-ES"/>
              </w:rPr>
            </w:pPr>
            <w:r w:rsidRPr="00A65B9A">
              <w:rPr>
                <w:rFonts w:ascii="Garamond" w:eastAsia="Times New Roman" w:hAnsi="Garamond"/>
                <w:b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0B8ECF8" wp14:editId="51679287">
                  <wp:extent cx="876300" cy="533400"/>
                  <wp:effectExtent l="0" t="0" r="0" b="0"/>
                  <wp:docPr id="3" name="Imagen 3" descr="j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E97" w:rsidRPr="00A65B9A" w:rsidRDefault="00F93E97" w:rsidP="00DC2C5C">
            <w:pPr>
              <w:tabs>
                <w:tab w:val="center" w:pos="4252"/>
                <w:tab w:val="right" w:pos="9214"/>
              </w:tabs>
              <w:jc w:val="center"/>
              <w:rPr>
                <w:rFonts w:ascii="Garamond" w:eastAsia="Times New Roman" w:hAnsi="Garamond"/>
                <w:b/>
                <w:sz w:val="16"/>
                <w:szCs w:val="16"/>
                <w:lang w:eastAsia="es-ES"/>
              </w:rPr>
            </w:pPr>
          </w:p>
          <w:p w:rsidR="00F93E97" w:rsidRPr="00A65B9A" w:rsidRDefault="00F93E97" w:rsidP="00DC2C5C">
            <w:pPr>
              <w:tabs>
                <w:tab w:val="center" w:pos="4252"/>
                <w:tab w:val="right" w:pos="9214"/>
              </w:tabs>
              <w:jc w:val="center"/>
              <w:rPr>
                <w:rFonts w:ascii="Garamond" w:eastAsia="Times New Roman" w:hAnsi="Garamond"/>
                <w:b/>
                <w:i/>
                <w:sz w:val="16"/>
                <w:szCs w:val="16"/>
                <w:lang w:eastAsia="es-ES"/>
              </w:rPr>
            </w:pPr>
          </w:p>
          <w:p w:rsidR="00F93E97" w:rsidRPr="00A65B9A" w:rsidRDefault="00F93E97" w:rsidP="00DC2C5C">
            <w:pPr>
              <w:tabs>
                <w:tab w:val="center" w:pos="4252"/>
                <w:tab w:val="right" w:pos="9214"/>
              </w:tabs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</w:pPr>
            <w:r w:rsidRPr="00A65B9A"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es-ES"/>
              </w:rPr>
              <w:t>CONSEJERÍA DE EDUCACIÓN</w:t>
            </w:r>
          </w:p>
        </w:tc>
        <w:tc>
          <w:tcPr>
            <w:tcW w:w="5055" w:type="dxa"/>
          </w:tcPr>
          <w:p w:rsidR="00F93E97" w:rsidRPr="00A65B9A" w:rsidRDefault="00F93E97" w:rsidP="00DC2C5C">
            <w:pPr>
              <w:tabs>
                <w:tab w:val="center" w:pos="4252"/>
                <w:tab w:val="right" w:pos="8504"/>
              </w:tabs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2511" w:type="dxa"/>
          </w:tcPr>
          <w:p w:rsidR="00F93E97" w:rsidRPr="00A65B9A" w:rsidRDefault="00F93E97" w:rsidP="00DC2C5C">
            <w:pPr>
              <w:tabs>
                <w:tab w:val="center" w:pos="4252"/>
                <w:tab w:val="right" w:pos="8504"/>
              </w:tabs>
              <w:jc w:val="center"/>
              <w:rPr>
                <w:rFonts w:eastAsia="Times New Roman"/>
                <w:noProof/>
                <w:sz w:val="20"/>
                <w:szCs w:val="20"/>
                <w:lang w:eastAsia="es-ES"/>
              </w:rPr>
            </w:pPr>
            <w:r w:rsidRPr="00A65B9A">
              <w:rPr>
                <w:rFonts w:eastAsia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0D6D13DF" wp14:editId="2CA01440">
                  <wp:extent cx="523875" cy="781050"/>
                  <wp:effectExtent l="0" t="0" r="9525" b="0"/>
                  <wp:docPr id="1" name="Imagen 1" descr="Escudo Dole S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do Dole S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E97" w:rsidRPr="00A65B9A" w:rsidRDefault="00F93E97" w:rsidP="00DC2C5C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</w:pPr>
          </w:p>
          <w:p w:rsidR="00F93E97" w:rsidRPr="00A65B9A" w:rsidRDefault="00F93E97" w:rsidP="00DC2C5C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</w:pPr>
            <w:r w:rsidRPr="00A65B9A"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  <w:t>C.E.I.P Santo  Domingo de Silos</w:t>
            </w:r>
          </w:p>
          <w:p w:rsidR="00F93E97" w:rsidRPr="00A65B9A" w:rsidRDefault="00F93E97" w:rsidP="00DC2C5C">
            <w:pPr>
              <w:tabs>
                <w:tab w:val="center" w:pos="4252"/>
                <w:tab w:val="right" w:pos="8504"/>
              </w:tabs>
              <w:jc w:val="center"/>
              <w:rPr>
                <w:rFonts w:eastAsia="Times New Roman"/>
                <w:b/>
                <w:sz w:val="32"/>
                <w:szCs w:val="32"/>
                <w:lang w:eastAsia="es-ES"/>
              </w:rPr>
            </w:pPr>
            <w:r w:rsidRPr="00A65B9A"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F93E97" w:rsidRDefault="00F93E97">
      <w:pPr>
        <w:pStyle w:val="Cuerpo"/>
      </w:pPr>
    </w:p>
    <w:p w:rsidR="00F93E97" w:rsidRPr="00F93E97" w:rsidRDefault="00F93E97" w:rsidP="00F93E97">
      <w:pPr>
        <w:pStyle w:val="Cuerpo"/>
        <w:jc w:val="center"/>
        <w:rPr>
          <w:b/>
          <w:u w:val="single"/>
        </w:rPr>
      </w:pPr>
      <w:r w:rsidRPr="00F93E97">
        <w:rPr>
          <w:b/>
          <w:u w:val="single"/>
        </w:rPr>
        <w:t>RELACIÓN DE LIBROS EDUCACIÓN INFANTIL CURSO 2019-20</w:t>
      </w:r>
    </w:p>
    <w:p w:rsidR="00F93E97" w:rsidRDefault="00F93E97">
      <w:pPr>
        <w:pStyle w:val="Cuerpo"/>
      </w:pPr>
    </w:p>
    <w:p w:rsidR="005F6523" w:rsidRPr="005F6523" w:rsidRDefault="005F6523" w:rsidP="005F6523">
      <w:pPr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</w:pPr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>Libros 3 años:</w:t>
      </w:r>
    </w:p>
    <w:p w:rsidR="005F6523" w:rsidRPr="005F6523" w:rsidRDefault="005F6523" w:rsidP="005F6523">
      <w:pPr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</w:pPr>
    </w:p>
    <w:p w:rsidR="005F6523" w:rsidRPr="005F6523" w:rsidRDefault="005F6523" w:rsidP="005F6523">
      <w:pPr>
        <w:numPr>
          <w:ilvl w:val="0"/>
          <w:numId w:val="4"/>
        </w:numPr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</w:pPr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 xml:space="preserve">Proyecto El Agua  Editorial Anaya. </w:t>
      </w:r>
    </w:p>
    <w:p w:rsidR="005F6523" w:rsidRPr="005F6523" w:rsidRDefault="005F6523" w:rsidP="005F6523">
      <w:pPr>
        <w:numPr>
          <w:ilvl w:val="0"/>
          <w:numId w:val="4"/>
        </w:numPr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</w:pPr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 xml:space="preserve">Matemáticas método ABN 1. Ed.  Anaya. </w:t>
      </w:r>
    </w:p>
    <w:p w:rsidR="005F6523" w:rsidRPr="005F6523" w:rsidRDefault="005F6523" w:rsidP="005F6523">
      <w:pPr>
        <w:numPr>
          <w:ilvl w:val="0"/>
          <w:numId w:val="4"/>
        </w:numPr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</w:pPr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>Taller emocional 1. Ed. Santillana (s</w:t>
      </w:r>
      <w:r w:rsidR="00574DAE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>olo el alumnado matriculado en alternativa)</w:t>
      </w:r>
    </w:p>
    <w:p w:rsidR="005F6523" w:rsidRPr="005F6523" w:rsidRDefault="005F6523" w:rsidP="005F6523">
      <w:pPr>
        <w:numPr>
          <w:ilvl w:val="0"/>
          <w:numId w:val="4"/>
        </w:numPr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</w:pPr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 xml:space="preserve">Religión católica Infantil 3 años. Editorial Ágape. </w:t>
      </w:r>
      <w:proofErr w:type="spellStart"/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>Edelvives</w:t>
      </w:r>
      <w:proofErr w:type="spellEnd"/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>. ( solo el alumnado matriculado en religión)</w:t>
      </w:r>
    </w:p>
    <w:p w:rsidR="005F6523" w:rsidRPr="005F6523" w:rsidRDefault="005F6523" w:rsidP="005F6523">
      <w:pPr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</w:pPr>
    </w:p>
    <w:p w:rsidR="005F6523" w:rsidRPr="005F6523" w:rsidRDefault="005F6523" w:rsidP="005F6523">
      <w:pPr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</w:pPr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 xml:space="preserve">Libros 4 años. </w:t>
      </w:r>
    </w:p>
    <w:p w:rsidR="005F6523" w:rsidRPr="005F6523" w:rsidRDefault="005F6523" w:rsidP="005F6523">
      <w:pPr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</w:pPr>
    </w:p>
    <w:p w:rsidR="005F6523" w:rsidRPr="005F6523" w:rsidRDefault="005F6523" w:rsidP="005F6523">
      <w:pPr>
        <w:numPr>
          <w:ilvl w:val="0"/>
          <w:numId w:val="4"/>
        </w:numPr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</w:pPr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 xml:space="preserve">Proyecto El Agua  Editorial Anaya. </w:t>
      </w:r>
    </w:p>
    <w:p w:rsidR="005F6523" w:rsidRPr="005F6523" w:rsidRDefault="005F6523" w:rsidP="005F6523">
      <w:pPr>
        <w:numPr>
          <w:ilvl w:val="0"/>
          <w:numId w:val="4"/>
        </w:numPr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</w:pPr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>Matemáticas método ABN 2.  Ed. Anaya.</w:t>
      </w:r>
    </w:p>
    <w:p w:rsidR="005F6523" w:rsidRPr="005F6523" w:rsidRDefault="005F6523" w:rsidP="005F6523">
      <w:pPr>
        <w:numPr>
          <w:ilvl w:val="0"/>
          <w:numId w:val="4"/>
        </w:numPr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</w:pPr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>Taller emocional 2. Ed. Santillana  (solo el alumnado matriculado en alternativa</w:t>
      </w:r>
      <w:r w:rsidR="00574DAE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>)</w:t>
      </w:r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>.</w:t>
      </w:r>
    </w:p>
    <w:p w:rsidR="005F6523" w:rsidRPr="005F6523" w:rsidRDefault="005F6523" w:rsidP="005F6523">
      <w:pPr>
        <w:numPr>
          <w:ilvl w:val="0"/>
          <w:numId w:val="4"/>
        </w:numPr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</w:pPr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>Re</w:t>
      </w:r>
      <w:r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>ligión católica Infantil 4 años</w:t>
      </w:r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 xml:space="preserve">. Editorial Ágape. </w:t>
      </w:r>
      <w:proofErr w:type="spellStart"/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>Edelvives</w:t>
      </w:r>
      <w:proofErr w:type="spellEnd"/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>. ( solo el alumnado matriculado en religión)</w:t>
      </w:r>
    </w:p>
    <w:p w:rsidR="005F6523" w:rsidRPr="005F6523" w:rsidRDefault="005F6523" w:rsidP="005F6523">
      <w:pPr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</w:pPr>
    </w:p>
    <w:p w:rsidR="00574DAE" w:rsidRDefault="00574DAE" w:rsidP="005F6523">
      <w:pPr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</w:pPr>
    </w:p>
    <w:p w:rsidR="005F6523" w:rsidRPr="005F6523" w:rsidRDefault="005F6523" w:rsidP="005F6523">
      <w:pPr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</w:pPr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 xml:space="preserve">Libros 5 años. </w:t>
      </w:r>
    </w:p>
    <w:p w:rsidR="005F6523" w:rsidRPr="005F6523" w:rsidRDefault="005F6523" w:rsidP="005F6523">
      <w:pPr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</w:pPr>
    </w:p>
    <w:p w:rsidR="005F6523" w:rsidRPr="005F6523" w:rsidRDefault="00574DAE" w:rsidP="005F6523">
      <w:pPr>
        <w:numPr>
          <w:ilvl w:val="0"/>
          <w:numId w:val="4"/>
        </w:numPr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</w:pPr>
      <w:r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>Proyecto el Agua</w:t>
      </w:r>
      <w:bookmarkStart w:id="0" w:name="_GoBack"/>
      <w:bookmarkEnd w:id="0"/>
      <w:r w:rsidR="005F6523"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>. Editorial Anaya.</w:t>
      </w:r>
    </w:p>
    <w:p w:rsidR="005F6523" w:rsidRPr="005F6523" w:rsidRDefault="005F6523" w:rsidP="005F6523">
      <w:pPr>
        <w:numPr>
          <w:ilvl w:val="0"/>
          <w:numId w:val="4"/>
        </w:numPr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</w:pPr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>Matemáticas metido ABN 3. Cuadernillos 1y 2. Ed. Anaya.</w:t>
      </w:r>
    </w:p>
    <w:p w:rsidR="005F6523" w:rsidRPr="005F6523" w:rsidRDefault="005F6523" w:rsidP="005F6523">
      <w:pPr>
        <w:numPr>
          <w:ilvl w:val="0"/>
          <w:numId w:val="4"/>
        </w:numPr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</w:pPr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>Taller emocional 3.  Ed. Santillana (solo el alumnado matriculado en alternativa)</w:t>
      </w:r>
    </w:p>
    <w:p w:rsidR="005F6523" w:rsidRPr="005F6523" w:rsidRDefault="005F6523" w:rsidP="005F6523">
      <w:pPr>
        <w:numPr>
          <w:ilvl w:val="0"/>
          <w:numId w:val="4"/>
        </w:numPr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</w:pPr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 xml:space="preserve">Daisy </w:t>
      </w:r>
      <w:proofErr w:type="spellStart"/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>Robin</w:t>
      </w:r>
      <w:proofErr w:type="spellEnd"/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 xml:space="preserve"> anda me B (Blue). Editorial Oxford.</w:t>
      </w:r>
    </w:p>
    <w:p w:rsidR="005F6523" w:rsidRPr="005F6523" w:rsidRDefault="005F6523" w:rsidP="005F6523">
      <w:pPr>
        <w:numPr>
          <w:ilvl w:val="0"/>
          <w:numId w:val="4"/>
        </w:numPr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</w:pPr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 xml:space="preserve">Religión católica Infantil 5 años. Editorial Ágape. </w:t>
      </w:r>
      <w:proofErr w:type="spellStart"/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>Edelvives</w:t>
      </w:r>
      <w:proofErr w:type="spellEnd"/>
      <w:r w:rsidRPr="005F6523">
        <w:rPr>
          <w:rFonts w:ascii="Helvetica Neue" w:hAnsi="Helvetica Neue" w:cs="Arial Unicode MS"/>
          <w:color w:val="000000"/>
          <w:sz w:val="22"/>
          <w:szCs w:val="22"/>
          <w:lang w:val="es-ES_tradnl" w:eastAsia="es-ES"/>
        </w:rPr>
        <w:t>. ( solo el alumnado matriculado en religión)</w:t>
      </w:r>
    </w:p>
    <w:p w:rsidR="004D5CF5" w:rsidRDefault="004D5CF5" w:rsidP="005F6523">
      <w:pPr>
        <w:pStyle w:val="Cuerpo"/>
        <w:ind w:left="240"/>
      </w:pPr>
    </w:p>
    <w:sectPr w:rsidR="004D5CF5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C5" w:rsidRDefault="006B1FC5">
      <w:r>
        <w:separator/>
      </w:r>
    </w:p>
  </w:endnote>
  <w:endnote w:type="continuationSeparator" w:id="0">
    <w:p w:rsidR="006B1FC5" w:rsidRDefault="006B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F5" w:rsidRDefault="004D5C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C5" w:rsidRDefault="006B1FC5">
      <w:r>
        <w:separator/>
      </w:r>
    </w:p>
  </w:footnote>
  <w:footnote w:type="continuationSeparator" w:id="0">
    <w:p w:rsidR="006B1FC5" w:rsidRDefault="006B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F5" w:rsidRDefault="004D5C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B2D"/>
    <w:multiLevelType w:val="hybridMultilevel"/>
    <w:tmpl w:val="34420FC8"/>
    <w:styleLink w:val="Guion1"/>
    <w:lvl w:ilvl="0" w:tplc="EE16517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B5E397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00E31C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90E2B72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53472F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A64F16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4D84C3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9F81C0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0B61A1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16086868"/>
    <w:multiLevelType w:val="hybridMultilevel"/>
    <w:tmpl w:val="39C002BC"/>
    <w:styleLink w:val="Guion"/>
    <w:lvl w:ilvl="0" w:tplc="26EA391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F72747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0BCBDA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AFDC0E2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CD6C04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D62782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F744D2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C7A5EA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40EFD6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570770CB"/>
    <w:multiLevelType w:val="hybridMultilevel"/>
    <w:tmpl w:val="39C002BC"/>
    <w:numStyleLink w:val="Guion"/>
  </w:abstractNum>
  <w:abstractNum w:abstractNumId="3" w15:restartNumberingAfterBreak="0">
    <w:nsid w:val="6BB011BE"/>
    <w:multiLevelType w:val="hybridMultilevel"/>
    <w:tmpl w:val="34420FC8"/>
    <w:numStyleLink w:val="Guion1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F5"/>
    <w:rsid w:val="004D5CF5"/>
    <w:rsid w:val="00573113"/>
    <w:rsid w:val="00574DAE"/>
    <w:rsid w:val="005F6523"/>
    <w:rsid w:val="006B1FC5"/>
    <w:rsid w:val="00CB5156"/>
    <w:rsid w:val="00E32B1F"/>
    <w:rsid w:val="00F9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FBF27-2DF3-447D-8861-43D32F0A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</w:rPr>
  </w:style>
  <w:style w:type="numbering" w:customStyle="1" w:styleId="Guion">
    <w:name w:val="Guion"/>
    <w:pPr>
      <w:numPr>
        <w:numId w:val="1"/>
      </w:numPr>
    </w:pPr>
  </w:style>
  <w:style w:type="numbering" w:customStyle="1" w:styleId="Guion1">
    <w:name w:val="Guion1"/>
    <w:rsid w:val="005F652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Primaria</cp:lastModifiedBy>
  <cp:revision>3</cp:revision>
  <dcterms:created xsi:type="dcterms:W3CDTF">2019-06-24T08:46:00Z</dcterms:created>
  <dcterms:modified xsi:type="dcterms:W3CDTF">2019-06-24T08:55:00Z</dcterms:modified>
</cp:coreProperties>
</file>